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Layout w:type="fixed"/>
        <w:tblLook w:val="01E0" w:firstRow="1" w:lastRow="1" w:firstColumn="1" w:lastColumn="1" w:noHBand="0" w:noVBand="0"/>
      </w:tblPr>
      <w:tblGrid>
        <w:gridCol w:w="3544"/>
        <w:gridCol w:w="2504"/>
        <w:gridCol w:w="3703"/>
      </w:tblGrid>
      <w:tr w:rsidR="00C835AD" w:rsidRPr="00AE1D75" w:rsidTr="000D141F">
        <w:trPr>
          <w:trHeight w:val="3588"/>
        </w:trPr>
        <w:tc>
          <w:tcPr>
            <w:tcW w:w="3544" w:type="dxa"/>
            <w:shd w:val="clear" w:color="auto" w:fill="auto"/>
          </w:tcPr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«ПРИНЯТО»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общем родительском собрании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- детский сад № 417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shd w:val="clear" w:color="auto" w:fill="auto"/>
          </w:tcPr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заведующего 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образовательного учреждения </w:t>
            </w: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- детский сад № 417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>г. Перми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21.09.2015</w:t>
            </w:r>
            <w:r w:rsidRPr="004D305B">
              <w:rPr>
                <w:rFonts w:ascii="Times New Roman" w:hAnsi="Times New Roman" w:cs="Times New Roman"/>
                <w:sz w:val="24"/>
                <w:szCs w:val="24"/>
              </w:rPr>
              <w:t xml:space="preserve"> г.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Л.Л.Васечкина</w:t>
            </w:r>
            <w:proofErr w:type="spellEnd"/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AD" w:rsidRPr="004D305B" w:rsidRDefault="00C835AD" w:rsidP="00C83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D75" w:rsidRPr="00AE1D75" w:rsidRDefault="00AE1D75" w:rsidP="00AE1D7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DD01B7" w:rsidRPr="00FC6C12" w:rsidRDefault="00DD01B7" w:rsidP="00AE1D7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C1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bookmarkStart w:id="0" w:name="_GoBack"/>
      <w:bookmarkEnd w:id="0"/>
    </w:p>
    <w:p w:rsidR="002C14A9" w:rsidRDefault="00FC1339" w:rsidP="00DD0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основания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условия перевода, отчисления и восстановления воспитанников </w:t>
      </w:r>
      <w:r w:rsidR="00FC6C1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D01B7" w:rsidRDefault="00C835AD" w:rsidP="00DD0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МАДОУ «ЦРР - детский сад № 417</w:t>
      </w:r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>г.Перми</w:t>
      </w:r>
      <w:proofErr w:type="spellEnd"/>
      <w:r w:rsidR="00AE1D75" w:rsidRPr="00FC6C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618D8" w:rsidRDefault="002618D8" w:rsidP="00DD01B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6C12" w:rsidRDefault="002618D8" w:rsidP="002618D8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2618D8" w:rsidRDefault="002618D8" w:rsidP="002618D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060" w:rsidRPr="00C835AD" w:rsidRDefault="002C14A9" w:rsidP="00C835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060">
        <w:rPr>
          <w:rFonts w:ascii="Times New Roman" w:eastAsia="Times New Roman" w:hAnsi="Times New Roman" w:cs="Times New Roman"/>
          <w:sz w:val="24"/>
          <w:szCs w:val="24"/>
        </w:rPr>
        <w:t>Настоящий «Порядок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0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 xml:space="preserve">основания, условия перевода, отчисления и восстановления воспитанников в МАДОУ </w:t>
      </w:r>
      <w:r w:rsidR="00C835AD">
        <w:rPr>
          <w:rFonts w:ascii="Times New Roman" w:hAnsi="Times New Roman" w:cs="Times New Roman"/>
          <w:sz w:val="24"/>
          <w:szCs w:val="24"/>
        </w:rPr>
        <w:t>«ЦРР - детский сад № 417</w:t>
      </w:r>
      <w:r w:rsidR="00C835AD" w:rsidRPr="004D305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  <w:r w:rsidR="002618D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80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 xml:space="preserve"> яв</w:t>
      </w:r>
      <w:r w:rsidRPr="00180060">
        <w:rPr>
          <w:rFonts w:ascii="Times New Roman" w:eastAsia="Times New Roman" w:hAnsi="Times New Roman" w:cs="Times New Roman"/>
          <w:sz w:val="24"/>
          <w:szCs w:val="24"/>
        </w:rPr>
        <w:t xml:space="preserve">ляется локальным нормативным актом МАДОУ </w:t>
      </w:r>
      <w:r w:rsidR="00C835AD">
        <w:rPr>
          <w:rFonts w:ascii="Times New Roman" w:hAnsi="Times New Roman" w:cs="Times New Roman"/>
          <w:sz w:val="24"/>
          <w:szCs w:val="24"/>
        </w:rPr>
        <w:t>«ЦРР - детский сад № 417</w:t>
      </w:r>
      <w:r w:rsidR="00C835AD" w:rsidRPr="004D305B">
        <w:rPr>
          <w:rFonts w:ascii="Times New Roman" w:hAnsi="Times New Roman" w:cs="Times New Roman"/>
          <w:sz w:val="24"/>
          <w:szCs w:val="24"/>
        </w:rPr>
        <w:t xml:space="preserve">» </w:t>
      </w:r>
      <w:r w:rsidRPr="00180060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proofErr w:type="gramStart"/>
      <w:r w:rsidRPr="00180060">
        <w:rPr>
          <w:rFonts w:ascii="Times New Roman" w:eastAsia="Times New Roman" w:hAnsi="Times New Roman" w:cs="Times New Roman"/>
          <w:sz w:val="24"/>
          <w:szCs w:val="24"/>
        </w:rPr>
        <w:t>Перми  и</w:t>
      </w:r>
      <w:proofErr w:type="gramEnd"/>
      <w:r w:rsidRPr="00180060">
        <w:rPr>
          <w:rFonts w:ascii="Times New Roman" w:eastAsia="Times New Roman" w:hAnsi="Times New Roman" w:cs="Times New Roman"/>
          <w:sz w:val="24"/>
          <w:szCs w:val="24"/>
        </w:rPr>
        <w:t xml:space="preserve"> определяет </w:t>
      </w:r>
      <w:r w:rsidR="001800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1800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 xml:space="preserve"> основания, условия перевода, отчисления и восстан</w:t>
      </w:r>
      <w:r w:rsidR="00C835AD">
        <w:rPr>
          <w:rFonts w:ascii="Times New Roman" w:eastAsia="Times New Roman" w:hAnsi="Times New Roman" w:cs="Times New Roman"/>
          <w:sz w:val="24"/>
          <w:szCs w:val="24"/>
        </w:rPr>
        <w:t>овления воспитанников в МАДОУ «ЦРР - детский сад № 417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>г.Перми</w:t>
      </w:r>
      <w:proofErr w:type="spellEnd"/>
      <w:r w:rsidR="009A5D30">
        <w:rPr>
          <w:rFonts w:ascii="Times New Roman" w:eastAsia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180060" w:rsidRPr="001800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C14A9" w:rsidRPr="002C14A9" w:rsidRDefault="002C14A9" w:rsidP="00CF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A9">
        <w:rPr>
          <w:rFonts w:ascii="Times New Roman" w:eastAsia="Times New Roman" w:hAnsi="Times New Roman" w:cs="Times New Roman"/>
          <w:sz w:val="24"/>
          <w:szCs w:val="24"/>
        </w:rPr>
        <w:t>1.2. Настоящ</w:t>
      </w:r>
      <w:r w:rsidR="0018006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2C1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060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2C14A9">
        <w:rPr>
          <w:rFonts w:ascii="Times New Roman" w:eastAsia="Times New Roman" w:hAnsi="Times New Roman" w:cs="Times New Roman"/>
          <w:sz w:val="24"/>
          <w:szCs w:val="24"/>
        </w:rPr>
        <w:t xml:space="preserve"> разработан в соответствии с законодательством Российской Федерации, Конституцией Российской Федерации, законом Российской Федерации «Об образовании»,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 и Уставом </w:t>
      </w:r>
      <w:r w:rsidR="009A5D30">
        <w:rPr>
          <w:rFonts w:ascii="Times New Roman" w:eastAsia="Times New Roman" w:hAnsi="Times New Roman" w:cs="Times New Roman"/>
          <w:sz w:val="24"/>
          <w:szCs w:val="24"/>
        </w:rPr>
        <w:t>образовательной о</w:t>
      </w:r>
      <w:r w:rsidRPr="002C14A9">
        <w:rPr>
          <w:rFonts w:ascii="Times New Roman" w:eastAsia="Times New Roman" w:hAnsi="Times New Roman" w:cs="Times New Roman"/>
          <w:sz w:val="24"/>
          <w:szCs w:val="24"/>
        </w:rPr>
        <w:t xml:space="preserve">рганизации. </w:t>
      </w:r>
    </w:p>
    <w:p w:rsidR="002C14A9" w:rsidRPr="002C14A9" w:rsidRDefault="002C14A9" w:rsidP="00CF2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4A9">
        <w:rPr>
          <w:rFonts w:ascii="Times New Roman" w:eastAsia="Times New Roman" w:hAnsi="Times New Roman" w:cs="Times New Roman"/>
          <w:sz w:val="24"/>
          <w:szCs w:val="24"/>
        </w:rPr>
        <w:t>1.3. Никакая норма настоящего Порядка не должна толковаться как предписывающая или допускающая нарушение действующего законодательства об образовании.</w:t>
      </w:r>
    </w:p>
    <w:p w:rsidR="00EC5352" w:rsidRPr="00EC5352" w:rsidRDefault="00EC5352" w:rsidP="00CF29C1">
      <w:pPr>
        <w:tabs>
          <w:tab w:val="left" w:pos="0"/>
          <w:tab w:val="left" w:pos="63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EC535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8D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535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535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Учредителем </w:t>
      </w:r>
      <w:r w:rsidRPr="00EC5352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Pr="00EC5352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является муниципальное образование «Город Пермь». Полномочия и функции учредителя от имени муниципального образования «Город Пермь» осуществляет администрация города Перми,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 (далее – Учредитель). </w:t>
      </w:r>
    </w:p>
    <w:p w:rsidR="00EC5352" w:rsidRPr="00EC5352" w:rsidRDefault="002618D8" w:rsidP="00CF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C5352" w:rsidRPr="00EC535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5352" w:rsidRPr="00EC5352">
        <w:rPr>
          <w:rFonts w:ascii="Times New Roman" w:eastAsia="Times New Roman" w:hAnsi="Times New Roman" w:cs="Times New Roman"/>
          <w:sz w:val="24"/>
          <w:szCs w:val="24"/>
        </w:rPr>
        <w:t xml:space="preserve">. Порядок комплектования образовательной организации определяется Учредителем. Образовательная организация в обязательном порядке получает муниципальное задание. </w:t>
      </w:r>
    </w:p>
    <w:p w:rsidR="00EC5352" w:rsidRDefault="00EC5352" w:rsidP="00CF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5352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618D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C535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A5D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A5D30" w:rsidRPr="00180060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9A5D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D30" w:rsidRPr="00180060">
        <w:rPr>
          <w:rFonts w:ascii="Times New Roman" w:eastAsia="Times New Roman" w:hAnsi="Times New Roman" w:cs="Times New Roman"/>
          <w:sz w:val="24"/>
          <w:szCs w:val="24"/>
        </w:rPr>
        <w:t xml:space="preserve"> основания, условия перевода, отчисления и восстановления воспитанников </w:t>
      </w:r>
      <w:r w:rsidRPr="00EC5352">
        <w:rPr>
          <w:rFonts w:ascii="Times New Roman" w:eastAsia="Times New Roman" w:hAnsi="Times New Roman" w:cs="Times New Roman"/>
          <w:sz w:val="24"/>
          <w:szCs w:val="24"/>
        </w:rPr>
        <w:t xml:space="preserve">в образовательную организацию осуществляется в соответствии с порядком, установленным Учредителем </w:t>
      </w:r>
      <w:proofErr w:type="gramStart"/>
      <w:r w:rsidRPr="00EC5352">
        <w:rPr>
          <w:rFonts w:ascii="Times New Roman" w:eastAsia="Times New Roman" w:hAnsi="Times New Roman" w:cs="Times New Roman"/>
          <w:sz w:val="24"/>
          <w:szCs w:val="24"/>
        </w:rPr>
        <w:t>в  соответствии</w:t>
      </w:r>
      <w:proofErr w:type="gramEnd"/>
      <w:r w:rsidRPr="00EC5352">
        <w:rPr>
          <w:rFonts w:ascii="Times New Roman" w:eastAsia="Times New Roman" w:hAnsi="Times New Roman" w:cs="Times New Roman"/>
          <w:sz w:val="24"/>
          <w:szCs w:val="24"/>
        </w:rPr>
        <w:t xml:space="preserve"> с законом Российской Федерации «Об образовании»,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образования».</w:t>
      </w:r>
    </w:p>
    <w:p w:rsidR="00C835AD" w:rsidRPr="00EC5352" w:rsidRDefault="00C835AD" w:rsidP="00CF29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352" w:rsidRPr="00EC5352" w:rsidRDefault="00EC5352" w:rsidP="00CF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C5352" w:rsidRPr="002618D8" w:rsidRDefault="00EC5352" w:rsidP="00EF3C7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9A5D30" w:rsidRPr="002618D8">
        <w:rPr>
          <w:rFonts w:ascii="Times New Roman" w:eastAsia="Times New Roman" w:hAnsi="Times New Roman" w:cs="Times New Roman"/>
          <w:b/>
          <w:sz w:val="24"/>
          <w:szCs w:val="24"/>
        </w:rPr>
        <w:t>основания, условия перевода, отчисления и восстановления воспитанников</w:t>
      </w:r>
      <w:r w:rsidRPr="002618D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26535" w:rsidRDefault="00EC5352" w:rsidP="00CF29C1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0EF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AB02C7" w:rsidRPr="00B730EF">
        <w:rPr>
          <w:rFonts w:ascii="Times New Roman" w:eastAsia="Times New Roman" w:hAnsi="Times New Roman" w:cs="Times New Roman"/>
          <w:sz w:val="24"/>
          <w:szCs w:val="24"/>
        </w:rPr>
        <w:t>Воспитанники могут быть переведены из образовательной организации в следующих случаях:</w:t>
      </w:r>
    </w:p>
    <w:p w:rsidR="00C26535" w:rsidRPr="00C26535" w:rsidRDefault="00C26535" w:rsidP="00CF29C1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B25A41" w:rsidRPr="00B25A41" w:rsidRDefault="00C26535" w:rsidP="00CF29C1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>по</w:t>
      </w:r>
      <w:proofErr w:type="gramEnd"/>
      <w:r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обстоятельствам, не зависящим от воли воспитанника или родителей (законных представителей) несовершеннолетнего воспитанника и </w:t>
      </w:r>
      <w:r w:rsidR="00B25A41"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в том числе в случае ликвидации </w:t>
      </w:r>
      <w:r w:rsidR="00B25A41"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B25A41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2618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618D8" w:rsidRDefault="00EC5352" w:rsidP="00CF29C1">
      <w:pPr>
        <w:tabs>
          <w:tab w:val="left" w:pos="28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41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AB02C7" w:rsidRPr="00B25A41">
        <w:rPr>
          <w:rFonts w:ascii="Times New Roman" w:eastAsia="Times New Roman" w:hAnsi="Times New Roman" w:cs="Times New Roman"/>
          <w:sz w:val="24"/>
          <w:szCs w:val="24"/>
        </w:rPr>
        <w:t xml:space="preserve">Воспитанники могут быть отчислены из </w:t>
      </w:r>
      <w:r w:rsidR="002618D8" w:rsidRPr="00B730EF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в следующих случаях:</w:t>
      </w:r>
    </w:p>
    <w:p w:rsidR="002430B5" w:rsidRPr="00707E48" w:rsidRDefault="002430B5" w:rsidP="00CF29C1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7E4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получением дошкольного образования (завершением обучения);</w:t>
      </w:r>
    </w:p>
    <w:p w:rsidR="00B730EF" w:rsidRPr="00C26535" w:rsidRDefault="00B730EF" w:rsidP="00CF29C1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инициативе родителей (законных представителей) несовершеннолетнего </w:t>
      </w:r>
      <w:r w:rsidR="00C26535"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в случае перевода </w:t>
      </w:r>
      <w:r w:rsidR="00C26535"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730EF" w:rsidRDefault="00B730EF" w:rsidP="00CF29C1">
      <w:pPr>
        <w:pStyle w:val="a3"/>
        <w:numPr>
          <w:ilvl w:val="0"/>
          <w:numId w:val="5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обстоятельствам, не зависящим от воли </w:t>
      </w:r>
      <w:r w:rsidR="00C26535"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родителей (законных представителей) несовершеннолетнего </w:t>
      </w:r>
      <w:r w:rsidR="00C26535"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организации, в том числе в случае ликвидации </w:t>
      </w:r>
      <w:r w:rsidR="00B25A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C26535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 w:rsidR="00B25A4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B1A85" w:rsidRPr="00DB1A85" w:rsidRDefault="00DB1A85" w:rsidP="00CF29C1">
      <w:pPr>
        <w:pStyle w:val="a3"/>
        <w:numPr>
          <w:ilvl w:val="1"/>
          <w:numId w:val="7"/>
        </w:numPr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Перевод или отчисление воспитанника по инициативе родителей (законных представителей) из образовательной организации осуществляется на основании заявления родителей (законных представителей).</w:t>
      </w:r>
    </w:p>
    <w:p w:rsidR="00B730EF" w:rsidRPr="00B730EF" w:rsidRDefault="00B25A41" w:rsidP="00CF2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2.4.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Досрочное прекращение образовательных отношений по инициативе родителей (законных представителей)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="00FC6975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707E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7E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родителей (законных представителей)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перед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</w:t>
      </w:r>
      <w:r w:rsidR="00FC697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30EF" w:rsidRPr="00B730EF" w:rsidRDefault="00FC6975" w:rsidP="00CF29C1">
      <w:pPr>
        <w:tabs>
          <w:tab w:val="left" w:pos="54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2.5.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Основанием для прекращения образовательных отношений является распорядительный акт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 отчислении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воспитанника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этой организации. Если с родителями (законными представителями) несовершеннолетнего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заключен дог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 отчислении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воспитанника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 этой организации. Права и обязанности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предусмотренные законодательством об образовании и локальными нормативными актами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>прекращаются с даты его отчисления из организации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730EF" w:rsidRDefault="00707E48" w:rsidP="00CF29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734B7">
        <w:rPr>
          <w:rFonts w:ascii="Times New Roman" w:eastAsia="Calibri" w:hAnsi="Times New Roman" w:cs="Times New Roman"/>
          <w:sz w:val="24"/>
          <w:szCs w:val="24"/>
          <w:lang w:eastAsia="en-US"/>
        </w:rPr>
        <w:t>2.6.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воспитанника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родителям (законным представителям)</w:t>
      </w:r>
      <w:r w:rsidR="00B730EF"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путевку – направление и медицинские документы воспитанника</w:t>
      </w:r>
      <w:r w:rsidR="00FD78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FD780E" w:rsidRPr="002C14A9">
        <w:rPr>
          <w:rFonts w:ascii="Times New Roman" w:eastAsia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</w:t>
      </w:r>
      <w:r w:rsidR="00FD780E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0114B" w:rsidRDefault="00073414" w:rsidP="00CF29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2.7. Родитель (законный представитель) подтверждает получение документов, указанных в пункте 2.6. росписью о получении.</w:t>
      </w:r>
    </w:p>
    <w:p w:rsidR="00073414" w:rsidRDefault="0020114B" w:rsidP="00CF29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2.8. При</w:t>
      </w:r>
      <w:r w:rsidR="00073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отчислении воспитанника </w:t>
      </w:r>
      <w:r w:rsidRPr="00707E48">
        <w:rPr>
          <w:rFonts w:ascii="Times New Roman" w:eastAsia="Calibri" w:hAnsi="Times New Roman" w:cs="Times New Roman"/>
          <w:sz w:val="24"/>
          <w:szCs w:val="24"/>
          <w:lang w:eastAsia="en-US"/>
        </w:rPr>
        <w:t>в связи с получением дошкольного образования (завершением обучения)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отчисление проводится образовательной организацией самостоятельно. </w:t>
      </w:r>
      <w:r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Основанием для прекращения образовательных отношений является распорядительный акт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образовательной </w:t>
      </w:r>
      <w:r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организации об отчислении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воспитанника </w:t>
      </w:r>
      <w:r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>из этой организации</w:t>
      </w:r>
      <w:r w:rsidR="00757D4A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связи с поступлением в школу, который издаётся не позднее 31 августа текущего года</w:t>
      </w:r>
      <w:r w:rsidRPr="00B730E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40565" w:rsidRPr="00B730EF" w:rsidRDefault="00B40565" w:rsidP="00CF29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07E48" w:rsidRPr="00707E48" w:rsidRDefault="00707E48" w:rsidP="00EF3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7E48">
        <w:rPr>
          <w:rFonts w:ascii="Calibri" w:eastAsia="Calibri" w:hAnsi="Calibri" w:cs="Times New Roman"/>
          <w:b/>
          <w:sz w:val="24"/>
          <w:szCs w:val="24"/>
          <w:lang w:eastAsia="en-US"/>
        </w:rPr>
        <w:t>3.</w:t>
      </w:r>
      <w:r w:rsidR="00B730EF" w:rsidRPr="00707E48">
        <w:rPr>
          <w:rFonts w:ascii="Calibri" w:eastAsia="Calibri" w:hAnsi="Calibri" w:cs="Times New Roman"/>
          <w:lang w:eastAsia="en-US"/>
        </w:rPr>
        <w:t xml:space="preserve"> </w:t>
      </w:r>
      <w:r w:rsidRPr="00707E48">
        <w:rPr>
          <w:rFonts w:ascii="Times New Roman" w:eastAsia="Times New Roman" w:hAnsi="Times New Roman" w:cs="Times New Roman"/>
          <w:b/>
          <w:sz w:val="24"/>
          <w:szCs w:val="24"/>
        </w:rPr>
        <w:t>Порядок восстановления воспитанников.</w:t>
      </w:r>
    </w:p>
    <w:p w:rsidR="00B730EF" w:rsidRPr="002C14A9" w:rsidRDefault="00B730EF" w:rsidP="00CF29C1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</w:p>
    <w:p w:rsidR="002C14A9" w:rsidRDefault="00B40565" w:rsidP="00CF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8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EC5352" w:rsidRPr="00EC5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воспитанника </w:t>
      </w:r>
      <w:r w:rsidR="00EC5352" w:rsidRPr="00EC5352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 осуществляется по личному заявлению </w:t>
      </w:r>
      <w:r w:rsidR="002C14A9" w:rsidRPr="002C14A9">
        <w:rPr>
          <w:rFonts w:ascii="Times New Roman" w:eastAsia="Times New Roman" w:hAnsi="Times New Roman" w:cs="Times New Roman"/>
          <w:sz w:val="24"/>
          <w:szCs w:val="24"/>
        </w:rPr>
        <w:t>родителя (законного представителя) ребенка при предъявлении оригинала документа, удостоверяющего личность родителя (законного представителя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D780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CE3AED" w:rsidRPr="004D305B">
        <w:rPr>
          <w:rFonts w:ascii="Times New Roman" w:hAnsi="Times New Roman" w:cs="Times New Roman"/>
          <w:sz w:val="24"/>
          <w:szCs w:val="24"/>
        </w:rPr>
        <w:t>законом Российской Федерации «Об образовании», приказом Министерства образования и науки Российской Федерации от 8 апреля 2014 г. N 293 «Об утверждении Порядка приема на обучение по образовательным программам дошкольного образования»</w:t>
      </w:r>
      <w:r w:rsidR="00CE3AED">
        <w:rPr>
          <w:rFonts w:ascii="Times New Roman" w:hAnsi="Times New Roman" w:cs="Times New Roman"/>
          <w:sz w:val="24"/>
          <w:szCs w:val="24"/>
        </w:rPr>
        <w:t xml:space="preserve"> и</w:t>
      </w:r>
      <w:r w:rsidR="00E2163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3AED" w:rsidRPr="004D305B">
        <w:rPr>
          <w:rFonts w:ascii="Times New Roman" w:hAnsi="Times New Roman" w:cs="Times New Roman"/>
          <w:sz w:val="24"/>
          <w:szCs w:val="24"/>
        </w:rPr>
        <w:t>«Поряд</w:t>
      </w:r>
      <w:r w:rsidR="00E21639">
        <w:rPr>
          <w:rFonts w:ascii="Times New Roman" w:hAnsi="Times New Roman" w:cs="Times New Roman"/>
          <w:sz w:val="24"/>
          <w:szCs w:val="24"/>
        </w:rPr>
        <w:t>ке</w:t>
      </w:r>
      <w:r w:rsidR="00CE3AED" w:rsidRPr="004D305B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</w:t>
      </w:r>
      <w:r w:rsidR="00C835AD">
        <w:rPr>
          <w:rFonts w:ascii="Times New Roman" w:hAnsi="Times New Roman" w:cs="Times New Roman"/>
          <w:sz w:val="24"/>
          <w:szCs w:val="24"/>
        </w:rPr>
        <w:t>школьного образования в МАДОУ «ЦРР - детский сад № 417</w:t>
      </w:r>
      <w:r w:rsidR="00CE3AED" w:rsidRPr="004D305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E3AED" w:rsidRPr="004D305B"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  <w:r w:rsidR="00E21639">
        <w:rPr>
          <w:rFonts w:ascii="Times New Roman" w:hAnsi="Times New Roman" w:cs="Times New Roman"/>
          <w:sz w:val="24"/>
          <w:szCs w:val="24"/>
        </w:rPr>
        <w:t>»</w:t>
      </w:r>
    </w:p>
    <w:p w:rsidR="00E21639" w:rsidRDefault="00E21639" w:rsidP="00CF29C1">
      <w:pPr>
        <w:spacing w:after="0" w:line="240" w:lineRule="auto"/>
        <w:ind w:right="26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D305B">
        <w:rPr>
          <w:rFonts w:ascii="Times New Roman" w:hAnsi="Times New Roman" w:cs="Times New Roman"/>
          <w:sz w:val="24"/>
          <w:szCs w:val="24"/>
        </w:rPr>
        <w:t xml:space="preserve">  В </w:t>
      </w:r>
      <w:r>
        <w:rPr>
          <w:rFonts w:ascii="Times New Roman" w:hAnsi="Times New Roman" w:cs="Times New Roman"/>
          <w:sz w:val="24"/>
          <w:szCs w:val="24"/>
        </w:rPr>
        <w:t>вос</w:t>
      </w:r>
      <w:r w:rsidR="000734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тановлении</w:t>
      </w:r>
      <w:r w:rsidRPr="004D305B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</w:t>
      </w:r>
      <w:r w:rsidRPr="007E67B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</w:p>
    <w:p w:rsidR="00E21639" w:rsidRPr="002C14A9" w:rsidRDefault="00E21639" w:rsidP="00CF2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4A9" w:rsidRPr="00EF3C78" w:rsidRDefault="002C14A9" w:rsidP="00EF3C78">
      <w:pPr>
        <w:pStyle w:val="a3"/>
        <w:numPr>
          <w:ilvl w:val="0"/>
          <w:numId w:val="7"/>
        </w:num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3C78">
        <w:rPr>
          <w:rFonts w:ascii="Times New Roman" w:eastAsia="Times New Roman" w:hAnsi="Times New Roman" w:cs="Times New Roman"/>
          <w:b/>
          <w:sz w:val="24"/>
          <w:szCs w:val="24"/>
        </w:rPr>
        <w:t>Срок действия.</w:t>
      </w:r>
    </w:p>
    <w:p w:rsidR="002C14A9" w:rsidRPr="002C14A9" w:rsidRDefault="002C14A9" w:rsidP="00EF3C78">
      <w:pPr>
        <w:spacing w:after="0" w:line="240" w:lineRule="auto"/>
        <w:ind w:left="450" w:right="-3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2601" w:rsidRDefault="00102601" w:rsidP="00CF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4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>.1.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рядок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приказа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2601" w:rsidRPr="005469CE" w:rsidRDefault="00102601" w:rsidP="00CF2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>.2. Настоящ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</w:rPr>
        <w:t>рядок</w:t>
      </w:r>
      <w:r w:rsidRPr="005469CE">
        <w:rPr>
          <w:rFonts w:ascii="Times New Roman" w:eastAsia="Times New Roman" w:hAnsi="Times New Roman" w:cs="Times New Roman"/>
          <w:sz w:val="24"/>
          <w:szCs w:val="24"/>
        </w:rPr>
        <w:t xml:space="preserve"> действует до замены новым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4A9" w:rsidRPr="002C14A9" w:rsidRDefault="002C14A9" w:rsidP="00CF29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4A9" w:rsidRPr="002C14A9" w:rsidRDefault="002C14A9" w:rsidP="00CF29C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4A9" w:rsidRPr="002C14A9" w:rsidRDefault="002C14A9" w:rsidP="002C14A9">
      <w:pPr>
        <w:spacing w:after="0" w:line="240" w:lineRule="auto"/>
        <w:ind w:firstLine="709"/>
        <w:rPr>
          <w:rFonts w:ascii="Calibri" w:eastAsia="Calibri" w:hAnsi="Calibri" w:cs="Times New Roman"/>
          <w:lang w:eastAsia="en-US"/>
        </w:rPr>
      </w:pPr>
    </w:p>
    <w:p w:rsidR="002C14A9" w:rsidRPr="002C14A9" w:rsidRDefault="002C14A9" w:rsidP="00CF29C1">
      <w:pPr>
        <w:spacing w:after="0" w:line="240" w:lineRule="auto"/>
        <w:ind w:firstLine="540"/>
        <w:rPr>
          <w:rFonts w:ascii="Calibri" w:eastAsia="Calibri" w:hAnsi="Calibri" w:cs="Times New Roman"/>
          <w:lang w:eastAsia="en-US"/>
        </w:rPr>
      </w:pPr>
    </w:p>
    <w:sectPr w:rsidR="002C14A9" w:rsidRPr="002C14A9" w:rsidSect="00EF3C78">
      <w:pgSz w:w="11906" w:h="16838"/>
      <w:pgMar w:top="1134" w:right="83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C08B8"/>
    <w:multiLevelType w:val="hybridMultilevel"/>
    <w:tmpl w:val="5C28C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7F91014"/>
    <w:multiLevelType w:val="hybridMultilevel"/>
    <w:tmpl w:val="A6B85F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0E67FD"/>
    <w:multiLevelType w:val="hybridMultilevel"/>
    <w:tmpl w:val="4462F088"/>
    <w:lvl w:ilvl="0" w:tplc="EBB665AE">
      <w:start w:val="1"/>
      <w:numFmt w:val="decimal"/>
      <w:lvlText w:val="%1)"/>
      <w:lvlJc w:val="left"/>
      <w:pPr>
        <w:ind w:left="190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>
    <w:nsid w:val="42FE4373"/>
    <w:multiLevelType w:val="multilevel"/>
    <w:tmpl w:val="8D1277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">
    <w:nsid w:val="487D2855"/>
    <w:multiLevelType w:val="hybridMultilevel"/>
    <w:tmpl w:val="E8A2395C"/>
    <w:lvl w:ilvl="0" w:tplc="837CCDB4">
      <w:start w:val="3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922538"/>
    <w:multiLevelType w:val="multilevel"/>
    <w:tmpl w:val="8DC09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F1E7C71"/>
    <w:multiLevelType w:val="multilevel"/>
    <w:tmpl w:val="8DC09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1B7"/>
    <w:rsid w:val="00047C8A"/>
    <w:rsid w:val="00073414"/>
    <w:rsid w:val="00102601"/>
    <w:rsid w:val="00180060"/>
    <w:rsid w:val="0020114B"/>
    <w:rsid w:val="002430B5"/>
    <w:rsid w:val="002618D8"/>
    <w:rsid w:val="002C14A9"/>
    <w:rsid w:val="00337EBA"/>
    <w:rsid w:val="0057130A"/>
    <w:rsid w:val="006A489F"/>
    <w:rsid w:val="00707E48"/>
    <w:rsid w:val="00757D4A"/>
    <w:rsid w:val="00867E09"/>
    <w:rsid w:val="009A5D30"/>
    <w:rsid w:val="009F62BA"/>
    <w:rsid w:val="00A67B8D"/>
    <w:rsid w:val="00A734B7"/>
    <w:rsid w:val="00AB02C7"/>
    <w:rsid w:val="00AB0A1E"/>
    <w:rsid w:val="00AE1D75"/>
    <w:rsid w:val="00B25A41"/>
    <w:rsid w:val="00B40565"/>
    <w:rsid w:val="00B730EF"/>
    <w:rsid w:val="00C26535"/>
    <w:rsid w:val="00C45203"/>
    <w:rsid w:val="00C835AD"/>
    <w:rsid w:val="00C87327"/>
    <w:rsid w:val="00CE3AED"/>
    <w:rsid w:val="00CF29C1"/>
    <w:rsid w:val="00DB1A85"/>
    <w:rsid w:val="00DD01B7"/>
    <w:rsid w:val="00E21639"/>
    <w:rsid w:val="00EC5352"/>
    <w:rsid w:val="00EF3C78"/>
    <w:rsid w:val="00FB341B"/>
    <w:rsid w:val="00FC1339"/>
    <w:rsid w:val="00FC6975"/>
    <w:rsid w:val="00FC6C12"/>
    <w:rsid w:val="00FD780E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6C0A-50F4-489A-A3F9-7F1B09B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01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2014-06-25T01:42:00Z</dcterms:created>
  <dcterms:modified xsi:type="dcterms:W3CDTF">2017-05-03T06:36:00Z</dcterms:modified>
</cp:coreProperties>
</file>