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AE" w:rsidRPr="00386BAE" w:rsidRDefault="00386BAE" w:rsidP="00386BAE">
      <w:pPr>
        <w:shd w:val="clear" w:color="auto" w:fill="FFFFFF"/>
        <w:spacing w:after="75" w:line="330" w:lineRule="atLeast"/>
        <w:outlineLvl w:val="0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386BAE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(Минобрнауки России) от 17 октября 2013 г. N 1155 г. Москва</w:t>
      </w:r>
    </w:p>
    <w:p w:rsidR="00386BAE" w:rsidRPr="00386BAE" w:rsidRDefault="00386BAE" w:rsidP="00386BAE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386BAE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  <w:r w:rsidRPr="00386BAE">
        <w:rPr>
          <w:rFonts w:ascii="PT Serif" w:eastAsia="Times New Roman" w:hAnsi="PT Serif" w:cs="Tahoma"/>
          <w:color w:val="373737"/>
          <w:sz w:val="23"/>
          <w:lang w:eastAsia="ru-RU"/>
        </w:rPr>
        <w:t> </w:t>
      </w:r>
      <w:hyperlink r:id="rId4" w:anchor="comments" w:history="1">
        <w:r w:rsidRPr="00386BAE">
          <w:rPr>
            <w:rFonts w:ascii="Tahoma" w:eastAsia="Times New Roman" w:hAnsi="Tahoma" w:cs="Tahoma"/>
            <w:color w:val="FFFFFF"/>
            <w:sz w:val="14"/>
            <w:lang w:eastAsia="ru-RU"/>
          </w:rPr>
          <w:t>0</w:t>
        </w:r>
      </w:hyperlink>
    </w:p>
    <w:p w:rsidR="00386BAE" w:rsidRPr="00386BAE" w:rsidRDefault="00386BAE" w:rsidP="00386BA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386BAE">
        <w:rPr>
          <w:rFonts w:ascii="Arial" w:eastAsia="Times New Roman" w:hAnsi="Arial" w:cs="Arial"/>
          <w:color w:val="373737"/>
          <w:sz w:val="17"/>
          <w:lang w:eastAsia="ru-RU"/>
        </w:rPr>
        <w:t> </w:t>
      </w:r>
      <w:r w:rsidRPr="00386BAE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386BAE">
        <w:rPr>
          <w:rFonts w:ascii="Arial" w:eastAsia="Times New Roman" w:hAnsi="Arial" w:cs="Arial"/>
          <w:color w:val="B5B5B5"/>
          <w:sz w:val="17"/>
          <w:lang w:eastAsia="ru-RU"/>
        </w:rPr>
        <w:t>Вступает в силу:</w:t>
      </w:r>
      <w:r w:rsidRPr="00386BAE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 января 2014 г.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14 ноября 2013 г.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30384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</w:t>
      </w:r>
      <w:r w:rsidRPr="00386BAE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386BA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Настоящий приказ вступает в силу с 1 января 2014 года.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</w:t>
      </w:r>
    </w:p>
    <w:p w:rsid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Д. Ливанов</w:t>
      </w:r>
    </w:p>
    <w:p w:rsidR="00AF269B" w:rsidRDefault="00AF269B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AF269B" w:rsidRDefault="00AF269B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AF269B" w:rsidRDefault="00AF269B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AF269B" w:rsidRPr="00386BAE" w:rsidRDefault="00AF269B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lastRenderedPageBreak/>
        <w:t>Приложение</w:t>
      </w:r>
    </w:p>
    <w:p w:rsidR="00386BAE" w:rsidRPr="00386BAE" w:rsidRDefault="00386BAE" w:rsidP="00386BAE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386BAE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I. Общие положения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1.2. Стандарт разработан на основе Конституции Российской Федерации</w:t>
      </w:r>
      <w:r w:rsidRPr="00386BA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r w:rsidRPr="00386BAE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 законодательства Российской Федерации и с учетом Конвенции ООН о правах ребенка</w:t>
      </w:r>
      <w:r w:rsidRPr="00386BA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в основе которых заложены следующие основные принципы: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уважение личности ребенка;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1.3. В Стандарте учитываются: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возможности освоения ребенком Программы на разных этапах ее реализации.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1.4. Основные принципы дошкольного образования: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поддержка инициативы детей в различных видах деятельности;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сотрудничество Организации с семьей;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9) учет этнокультурной ситуации развития детей.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1.5. Стандарт направлен на достижение следующих целей: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повышение социального статуса дошкольного образования;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1.6. Стандарт направлен на решение следующих задач: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1.7. Стандарт является основой для: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разработки Программы;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1.8. Стандарт включает в себя требования к: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структуре Программы и ее объему;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условиям реализации Программы;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результатам освоения Программы.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языке из числа языков народов </w:t>
      </w: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2.4. Программа направлена на: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r w:rsidRPr="00386BA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Программа может реализовываться в течение всего времени пребывания</w:t>
      </w:r>
      <w:r w:rsidRPr="00386BA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r w:rsidRPr="00386BAE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детей в Организации.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социально-коммуникативное развитие;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познавательное развитие; речевое развитие;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художественно-эстетическое развитие;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физическое развитие.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</w:t>
      </w: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предметно-пространственная развивающая образовательная среда;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характер взаимодействия со взрослыми;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характер взаимодействия с другими детьми;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система отношений ребенка к миру, к другим людям, к себе самому.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Пояснительная записка должна раскрывать: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цели и задачи реализации Программы;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принципы и подходы к формированию Программы;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Содержательный раздел Программы должен включать: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содержательном разделе Программы должны быть представлены: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особенности образовательной деятельности разных видов и культурных практик;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способы и направления поддержки детской инициативы;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особенности взаимодействия педагогического коллектива с семьями воспитанников;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сложившиеся традиции Организации или Группы.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Коррекционная работа и/или инклюзивное образование должны быть направлены на: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одной из примерных программ.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</w:t>
      </w: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краткой презентации Программы должны быть указаны: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используемые Примерные программы;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характеристика взаимодействия педагогического коллектива с семьями детей.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гарантирует охрану и укрепление физического и психического здоровья детей;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обеспечивает эмоциональное благополучие детей;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способствует профессиональному развитию педагогических работников;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создает условия для развивающего вариативного дошкольного образования;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обеспечивает открытость дошкольного образования;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защита детей от всех форм физического и психического насилия</w:t>
      </w:r>
      <w:r w:rsidRPr="00386BA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оптимизации работы с группой детей.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3.2.4. Наполняемость Группы определяется с учетом возраста детей, их состояния здоровья, специфики Программы.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обеспечение эмоционального благополучия через: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непосредственное общение с каждым ребенком;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уважительное отношение к каждому ребенку, к его чувствам и потребностям;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поддержку индивидуальности и инициативы детей через: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принятия детьми решений, выражения своих чувств и мыслей;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установление правил взаимодействия в разных ситуациях: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развитие умения детей работать в группе сверстников;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овладения культурными средствами деятельности;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индивидуального развития детей;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3.2.6. В целях эффективной реализации Программы должны быть созданы условия для: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3.2.8. Организация должна создавать возможности: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3.2.9. 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3.3.Требования к развивающей предметно-пространственной среде.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3.3.3. Развивающая предметно-пространственная среда должна обеспечивать: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реализацию различных образовательных программ;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случае организации инклюзивного образования - необходимые для него условия;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возможность самовыражения детей.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Полифункциональность материалов предполагает: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Вариативность среды предполагает: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Доступность среды предполагает: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исправность и сохранность материалов и оборудования.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 Требования к кадровым условиям реализации Программы.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3.4.4. При организации инклюзивного образования: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r w:rsidRPr="00386BA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6</w:t>
      </w: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3.5.1. Требования к материально-техническим условиям реализации Программы включают: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требования, определяемые в соответствии с правилами пожарной безопасности;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оснащенность помещений развивающей предметно-пространственной средой;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3.6.2. Финансовые условия реализации Программы должны: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1) обеспечивать возможность выполнения требований Стандарта к условиям реализации и структуре Программы;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расходов на оплату труда работников, реализующих Программу;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иных расходов, связанных с реализацией и обеспечением реализации Программы.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lastRenderedPageBreak/>
        <w:t>IV. Требования к результатам освоения основной образовательной программы дошкольного образования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 w:rsidRPr="00386BA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7</w:t>
      </w: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386BA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8</w:t>
      </w: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4.4. Настоящие требования являются ориентирами для: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решения задач: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формирования Программы;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анализа профессиональной деятельности;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взаимодействия с семьями;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изучения характеристик образования детей в возрасте от 2 месяцев до 8 лет;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аттестацию педагогических кадров;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качества образования;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распределение стимулирующего фонда оплаты труда работников Организации.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Целевые ориентиры образования в младенческом и раннем возрасте: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проявляет интерес к сверстникам; наблюдает за их действиями и подражает им;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Целевые ориентиры на этапе завершения дошкольного образования: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</w:t>
      </w: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различает условную и реальную ситуации, умеет подчиняться разным правилам и социальным нормам;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</w:t>
      </w:r>
      <w:r w:rsidRPr="00386BAE">
        <w:rPr>
          <w:rFonts w:ascii="Arial" w:eastAsia="Times New Roman" w:hAnsi="Arial" w:cs="Arial"/>
          <w:i/>
          <w:iCs/>
          <w:color w:val="373737"/>
          <w:sz w:val="21"/>
          <w:lang w:eastAsia="ru-RU"/>
        </w:rPr>
        <w:t> </w:t>
      </w:r>
      <w:r w:rsidRPr="00386BAE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Российская газета, 25 декабря 1993 г.; Собрание законодательства Российской Федерации, 2009, N 1, ст. 1, ст. 2.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2</w:t>
      </w:r>
      <w:r w:rsidRPr="00386BAE">
        <w:rPr>
          <w:rFonts w:ascii="Arial" w:eastAsia="Times New Roman" w:hAnsi="Arial" w:cs="Arial"/>
          <w:i/>
          <w:iCs/>
          <w:color w:val="373737"/>
          <w:sz w:val="21"/>
          <w:lang w:eastAsia="ru-RU"/>
        </w:rPr>
        <w:t> </w:t>
      </w:r>
      <w:r w:rsidRPr="00386BAE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Сборник международных договоров СССР, 1993, выпуск XLVI.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3</w:t>
      </w:r>
      <w:r w:rsidRPr="00386BAE">
        <w:rPr>
          <w:rFonts w:ascii="Arial" w:eastAsia="Times New Roman" w:hAnsi="Arial" w:cs="Arial"/>
          <w:i/>
          <w:iCs/>
          <w:color w:val="373737"/>
          <w:sz w:val="21"/>
          <w:lang w:eastAsia="ru-RU"/>
        </w:rPr>
        <w:t> </w:t>
      </w:r>
      <w:r w:rsidRPr="00386BAE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4</w:t>
      </w:r>
      <w:r w:rsidRPr="00386BAE">
        <w:rPr>
          <w:rFonts w:ascii="Arial" w:eastAsia="Times New Roman" w:hAnsi="Arial" w:cs="Arial"/>
          <w:i/>
          <w:iCs/>
          <w:color w:val="373737"/>
          <w:sz w:val="21"/>
          <w:lang w:eastAsia="ru-RU"/>
        </w:rPr>
        <w:t> </w:t>
      </w:r>
      <w:r w:rsidRPr="00386BAE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5</w:t>
      </w:r>
      <w:r w:rsidRPr="00386BAE">
        <w:rPr>
          <w:rFonts w:ascii="Arial" w:eastAsia="Times New Roman" w:hAnsi="Arial" w:cs="Arial"/>
          <w:i/>
          <w:iCs/>
          <w:color w:val="373737"/>
          <w:sz w:val="21"/>
          <w:lang w:eastAsia="ru-RU"/>
        </w:rPr>
        <w:t> </w:t>
      </w:r>
      <w:r w:rsidRPr="00386BAE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6</w:t>
      </w:r>
      <w:r w:rsidRPr="00386BAE">
        <w:rPr>
          <w:rFonts w:ascii="Arial" w:eastAsia="Times New Roman" w:hAnsi="Arial" w:cs="Arial"/>
          <w:i/>
          <w:iCs/>
          <w:color w:val="373737"/>
          <w:sz w:val="21"/>
          <w:lang w:eastAsia="ru-RU"/>
        </w:rPr>
        <w:t> </w:t>
      </w:r>
      <w:r w:rsidRPr="00386BAE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 6163; 2013, N 14, ст. 1666; N 27, ст. 3477).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lastRenderedPageBreak/>
        <w:t>7</w:t>
      </w:r>
      <w:r w:rsidRPr="00386BAE">
        <w:rPr>
          <w:rFonts w:ascii="Arial" w:eastAsia="Times New Roman" w:hAnsi="Arial" w:cs="Arial"/>
          <w:i/>
          <w:iCs/>
          <w:color w:val="373737"/>
          <w:sz w:val="21"/>
          <w:lang w:eastAsia="ru-RU"/>
        </w:rPr>
        <w:t> </w:t>
      </w:r>
      <w:r w:rsidRPr="00386BAE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С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86BAE" w:rsidRPr="00386BAE" w:rsidRDefault="00386BAE" w:rsidP="00386BA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86BAE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8</w:t>
      </w:r>
      <w:r w:rsidRPr="00386BAE">
        <w:rPr>
          <w:rFonts w:ascii="Arial" w:eastAsia="Times New Roman" w:hAnsi="Arial" w:cs="Arial"/>
          <w:i/>
          <w:iCs/>
          <w:color w:val="373737"/>
          <w:sz w:val="21"/>
          <w:lang w:eastAsia="ru-RU"/>
        </w:rPr>
        <w:t> </w:t>
      </w:r>
      <w:r w:rsidRPr="00386BAE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35A6E" w:rsidRDefault="00A35A6E"/>
    <w:sectPr w:rsidR="00A35A6E" w:rsidSect="00386BAE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6BAE"/>
    <w:rsid w:val="00386BAE"/>
    <w:rsid w:val="00A35A6E"/>
    <w:rsid w:val="00AF269B"/>
    <w:rsid w:val="00F3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6E"/>
  </w:style>
  <w:style w:type="paragraph" w:styleId="1">
    <w:name w:val="heading 1"/>
    <w:basedOn w:val="a"/>
    <w:link w:val="10"/>
    <w:uiPriority w:val="9"/>
    <w:qFormat/>
    <w:rsid w:val="00386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6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86B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6B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B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BAE"/>
  </w:style>
  <w:style w:type="character" w:styleId="a3">
    <w:name w:val="Hyperlink"/>
    <w:basedOn w:val="a0"/>
    <w:uiPriority w:val="99"/>
    <w:semiHidden/>
    <w:unhideWhenUsed/>
    <w:rsid w:val="00386BAE"/>
    <w:rPr>
      <w:color w:val="0000FF"/>
      <w:u w:val="single"/>
    </w:rPr>
  </w:style>
  <w:style w:type="character" w:customStyle="1" w:styleId="comments">
    <w:name w:val="comments"/>
    <w:basedOn w:val="a0"/>
    <w:rsid w:val="00386BAE"/>
  </w:style>
  <w:style w:type="character" w:customStyle="1" w:styleId="tik-text">
    <w:name w:val="tik-text"/>
    <w:basedOn w:val="a0"/>
    <w:rsid w:val="00386BAE"/>
  </w:style>
  <w:style w:type="paragraph" w:styleId="a4">
    <w:name w:val="Normal (Web)"/>
    <w:basedOn w:val="a"/>
    <w:uiPriority w:val="99"/>
    <w:semiHidden/>
    <w:unhideWhenUsed/>
    <w:rsid w:val="0038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880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3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79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28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11/25/doshk-standart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8134</Words>
  <Characters>46368</Characters>
  <Application>Microsoft Office Word</Application>
  <DocSecurity>0</DocSecurity>
  <Lines>386</Lines>
  <Paragraphs>108</Paragraphs>
  <ScaleCrop>false</ScaleCrop>
  <Company>Reanimator Extreme Edition</Company>
  <LinksUpToDate>false</LinksUpToDate>
  <CharactersWithSpaces>54394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minda</cp:lastModifiedBy>
  <cp:revision>2</cp:revision>
  <dcterms:created xsi:type="dcterms:W3CDTF">2014-09-09T17:20:00Z</dcterms:created>
  <dcterms:modified xsi:type="dcterms:W3CDTF">2014-10-21T11:46:00Z</dcterms:modified>
</cp:coreProperties>
</file>